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7" w:rsidRDefault="00CE3407" w:rsidP="00CE3407">
      <w:pPr>
        <w:pStyle w:val="BodyA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Építőmérnöki</w:t>
      </w:r>
      <w:proofErr w:type="spellEnd"/>
      <w:r>
        <w:rPr>
          <w:rFonts w:ascii="Times New Roman" w:hAnsi="Times New Roman"/>
          <w:b/>
          <w:sz w:val="32"/>
        </w:rPr>
        <w:t xml:space="preserve"> BSc </w:t>
      </w:r>
      <w:proofErr w:type="spellStart"/>
      <w:r>
        <w:rPr>
          <w:rFonts w:ascii="Times New Roman" w:hAnsi="Times New Roman"/>
          <w:b/>
          <w:sz w:val="32"/>
        </w:rPr>
        <w:t>szak</w:t>
      </w:r>
      <w:proofErr w:type="spellEnd"/>
    </w:p>
    <w:p w:rsidR="00CE3407" w:rsidRPr="00B9327B" w:rsidRDefault="00CE3407" w:rsidP="00CE3407">
      <w:pPr>
        <w:pStyle w:val="BodyA"/>
        <w:jc w:val="center"/>
        <w:rPr>
          <w:rFonts w:ascii="Times New Roman" w:hAnsi="Times New Roman"/>
          <w:b/>
          <w:sz w:val="32"/>
        </w:rPr>
      </w:pPr>
      <w:proofErr w:type="spellStart"/>
      <w:r w:rsidRPr="00B9327B">
        <w:rPr>
          <w:rFonts w:ascii="Times New Roman" w:hAnsi="Times New Roman"/>
          <w:b/>
          <w:sz w:val="32"/>
        </w:rPr>
        <w:t>Infrastruktúra-építőmérnöki</w:t>
      </w:r>
      <w:proofErr w:type="spellEnd"/>
      <w:r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Pr="00B9327B">
        <w:rPr>
          <w:rFonts w:ascii="Times New Roman" w:hAnsi="Times New Roman"/>
          <w:b/>
          <w:sz w:val="32"/>
        </w:rPr>
        <w:t>és</w:t>
      </w:r>
      <w:proofErr w:type="spellEnd"/>
      <w:r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Pr="00B9327B">
        <w:rPr>
          <w:rFonts w:ascii="Times New Roman" w:hAnsi="Times New Roman"/>
          <w:b/>
          <w:sz w:val="32"/>
        </w:rPr>
        <w:t>Szerkezet-építőmérnöki</w:t>
      </w:r>
      <w:proofErr w:type="spellEnd"/>
      <w:r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Pr="00B9327B">
        <w:rPr>
          <w:rFonts w:ascii="Times New Roman" w:hAnsi="Times New Roman"/>
          <w:b/>
          <w:sz w:val="32"/>
        </w:rPr>
        <w:t>szakirány</w:t>
      </w:r>
      <w:proofErr w:type="spellEnd"/>
    </w:p>
    <w:p w:rsidR="00CE3407" w:rsidRDefault="00CE3407" w:rsidP="00CE3407">
      <w:pPr>
        <w:pStyle w:val="BodyA"/>
        <w:jc w:val="center"/>
        <w:rPr>
          <w:rFonts w:ascii="Times New Roman" w:hAnsi="Times New Roman"/>
          <w:b/>
        </w:rPr>
      </w:pPr>
      <w:proofErr w:type="spellStart"/>
      <w:r w:rsidRPr="00B9327B">
        <w:rPr>
          <w:rFonts w:ascii="Times New Roman" w:hAnsi="Times New Roman"/>
          <w:b/>
        </w:rPr>
        <w:t>Komplex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szakmai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szigorlat</w:t>
      </w:r>
      <w:proofErr w:type="spellEnd"/>
      <w:r w:rsidRPr="00B9327B">
        <w:rPr>
          <w:rFonts w:ascii="Times New Roman" w:hAnsi="Times New Roman"/>
          <w:b/>
        </w:rPr>
        <w:t>/</w:t>
      </w:r>
      <w:proofErr w:type="spellStart"/>
      <w:r w:rsidRPr="00B9327B">
        <w:rPr>
          <w:rFonts w:ascii="Times New Roman" w:hAnsi="Times New Roman"/>
          <w:b/>
        </w:rPr>
        <w:t>Záróvizsga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tételsor</w:t>
      </w:r>
      <w:proofErr w:type="spellEnd"/>
      <w:r>
        <w:rPr>
          <w:rFonts w:ascii="Times New Roman" w:hAnsi="Times New Roman"/>
          <w:b/>
        </w:rPr>
        <w:t xml:space="preserve"> </w:t>
      </w:r>
      <w:r w:rsidR="003C6473">
        <w:rPr>
          <w:rFonts w:ascii="Times New Roman" w:hAnsi="Times New Roman"/>
          <w:b/>
        </w:rPr>
        <w:t>–</w:t>
      </w:r>
      <w:r w:rsidRPr="00B9327B">
        <w:rPr>
          <w:rFonts w:ascii="Times New Roman" w:hAnsi="Times New Roman"/>
          <w:b/>
        </w:rPr>
        <w:t xml:space="preserve"> </w:t>
      </w:r>
      <w:r w:rsidR="003C6473">
        <w:rPr>
          <w:rFonts w:ascii="Times New Roman" w:hAnsi="Times New Roman"/>
          <w:b/>
        </w:rPr>
        <w:t>2020.</w:t>
      </w:r>
    </w:p>
    <w:p w:rsidR="000624D7" w:rsidRDefault="000624D7">
      <w:pPr>
        <w:pStyle w:val="BodyA"/>
        <w:rPr>
          <w:rFonts w:ascii="Times New Roman Bold" w:hAnsi="Times New Roman Bold"/>
        </w:rPr>
      </w:pPr>
    </w:p>
    <w:p w:rsidR="000624D7" w:rsidRDefault="00F35753">
      <w:pPr>
        <w:pStyle w:val="BodyA"/>
        <w:jc w:val="center"/>
        <w:rPr>
          <w:rFonts w:ascii="Times New Roman Bold" w:hAnsi="Times New Roman Bold"/>
        </w:rPr>
      </w:pPr>
      <w:proofErr w:type="spellStart"/>
      <w:r>
        <w:rPr>
          <w:rFonts w:ascii="Times New Roman Bold" w:hAnsi="Times New Roman Bold"/>
        </w:rPr>
        <w:t>Záróvizsga</w:t>
      </w:r>
      <w:proofErr w:type="spellEnd"/>
      <w:r>
        <w:rPr>
          <w:rFonts w:ascii="Times New Roman Bold" w:hAnsi="Times New Roman Bold"/>
        </w:rPr>
        <w:t xml:space="preserve"> Geotechnika - </w:t>
      </w:r>
      <w:proofErr w:type="spellStart"/>
      <w:r>
        <w:rPr>
          <w:rFonts w:ascii="Times New Roman Bold" w:hAnsi="Times New Roman Bold"/>
        </w:rPr>
        <w:t>kérdések</w:t>
      </w:r>
      <w:proofErr w:type="spellEnd"/>
    </w:p>
    <w:p w:rsidR="000624D7" w:rsidRDefault="000624D7">
      <w:pPr>
        <w:pStyle w:val="BodyA"/>
        <w:spacing w:line="312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Biztonság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fogalma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figyelembe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vétele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Eurokode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szabványok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előírások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jogok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kötelességek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Teherbírási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határállapotok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Valószínűség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elméleti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alapfogalmak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Talajfizikai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jellemzők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karakterisztikus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értékének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Földmunkagépek általános ismertetése.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C./ Egyenlőtlen süllyedések okai.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mélysége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helyének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kijelölése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ismertető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Közvetlen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Ideiglenes munkagödör megtámasztás. Keskeny, széles munkagödör.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Cölöpteherbírás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képletekkel</w:t>
      </w:r>
      <w:proofErr w:type="spellEnd"/>
      <w:r>
        <w:rPr>
          <w:rFonts w:ascii="Times New Roman" w:hAnsi="Times New Roman"/>
        </w:rPr>
        <w:t xml:space="preserve">. 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Közvetett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Helyszíni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vizsgálatok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Földnyomás meghatározása sík csúszólap feltételezésével. Felszíni terhelés figyelembe vétele.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Előregyártott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cölöpök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fa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acél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vasbeton</w:t>
      </w:r>
      <w:proofErr w:type="spellEnd"/>
      <w:r>
        <w:rPr>
          <w:rFonts w:ascii="Times New Roman" w:hAnsi="Times New Roman"/>
        </w:rPr>
        <w:t xml:space="preserve">, MEGA) </w:t>
      </w:r>
      <w:proofErr w:type="spellStart"/>
      <w:r>
        <w:rPr>
          <w:rFonts w:ascii="Times New Roman" w:hAnsi="Times New Roman"/>
        </w:rPr>
        <w:t>ismertetése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juttatásuk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fázisos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összetétele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térfogat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tömegarányok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Szemeloszlás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hidrometrálás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Erősített, vasalt talaj kialakítása, tervezése. Talajszögezés.  Cölöpfalak.</w:t>
      </w:r>
    </w:p>
    <w:p w:rsidR="000624D7" w:rsidRDefault="00F35753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>C./ Ágyazási együttható.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tömörítése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tömörségi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hu-HU"/>
        </w:rPr>
        <w:t>víztartalom-tömörség kapcsolata</w:t>
      </w:r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CBR, tárcsás teherbírás mérés. Tömörítési módszerek, eszközök, technológia.</w:t>
      </w:r>
    </w:p>
    <w:p w:rsidR="000624D7" w:rsidRDefault="00F35753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Cölöpteherbírás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meghatórozása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próbaterheléssel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szondázási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adatokból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Konzisztencia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indexek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osztályozása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kapcsolodó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talajfizikai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jellemzők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Szádfalas megtámasztás. Résfal.  Tervezés, technológia.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kialakítása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anyaguk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Mélyalapok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ismertetés</w:t>
      </w:r>
      <w:proofErr w:type="spellEnd"/>
      <w:r>
        <w:rPr>
          <w:rFonts w:ascii="Times New Roman" w:hAnsi="Times New Roman"/>
        </w:rPr>
        <w:t>).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Lineáris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zsugorodás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duzzadás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Előterhelés</w:t>
      </w:r>
      <w:proofErr w:type="spellEnd"/>
      <w:r>
        <w:rPr>
          <w:rFonts w:ascii="Times New Roman" w:hAnsi="Times New Roman"/>
        </w:rPr>
        <w:t xml:space="preserve"> (OCR), </w:t>
      </w:r>
      <w:proofErr w:type="spellStart"/>
      <w:r>
        <w:rPr>
          <w:rFonts w:ascii="Times New Roman" w:hAnsi="Times New Roman"/>
        </w:rPr>
        <w:t>annak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laboratóriumi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Földmű kialakítás, alapozás, felületképzés, védelem. Földműbe beépíthető talajok minősítése.  Ellenőrzés.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Alapozások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kedvezőtlen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altalajon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8./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keletkező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feszültségek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Függőleges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önsúlyfeszültségek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Súrlódási körös rézsüállékonysági vizsgálat. Biztonság meghatározásának módjai.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drénezettlen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teherbírása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Méretezés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EC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Síkbeli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feszültségállapot</w:t>
      </w:r>
      <w:proofErr w:type="spellEnd"/>
      <w:r>
        <w:rPr>
          <w:rFonts w:ascii="Times New Roman" w:hAnsi="Times New Roman"/>
        </w:rPr>
        <w:t xml:space="preserve">, Mohr </w:t>
      </w:r>
      <w:proofErr w:type="spellStart"/>
      <w:r>
        <w:rPr>
          <w:rFonts w:ascii="Times New Roman" w:hAnsi="Times New Roman"/>
        </w:rPr>
        <w:t>kör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Ismertesse a földnyomások fajtáit. (aktiv, passzív, nyugalmi). Talaj „elmozdulás”- földnyomás kapcsolata.  Előterhelés.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Káros süllyedések megelőzésének lehetőségei. </w:t>
      </w:r>
      <w:proofErr w:type="spellStart"/>
      <w:r>
        <w:rPr>
          <w:rFonts w:ascii="Times New Roman" w:hAnsi="Times New Roman"/>
        </w:rPr>
        <w:t>Építmények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süllyedéstűrése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10./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Coulomb </w:t>
      </w:r>
      <w:proofErr w:type="spellStart"/>
      <w:r>
        <w:rPr>
          <w:rFonts w:ascii="Times New Roman" w:hAnsi="Times New Roman"/>
        </w:rPr>
        <w:t>egyenes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Kritikus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határállapot</w:t>
      </w:r>
      <w:proofErr w:type="spellEnd"/>
      <w:r>
        <w:rPr>
          <w:rFonts w:ascii="Times New Roman" w:hAnsi="Times New Roman"/>
        </w:rPr>
        <w:t xml:space="preserve">. (4-es, 5-ös </w:t>
      </w:r>
      <w:proofErr w:type="spellStart"/>
      <w:r>
        <w:rPr>
          <w:rFonts w:ascii="Times New Roman" w:hAnsi="Times New Roman"/>
        </w:rPr>
        <w:t>jegyért</w:t>
      </w:r>
      <w:proofErr w:type="spellEnd"/>
      <w:r>
        <w:rPr>
          <w:rFonts w:ascii="Times New Roman" w:hAnsi="Times New Roman"/>
        </w:rPr>
        <w:t>.)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Talajtörés alapfeltevései.  Törési állapot alapesetei (sík, körhenger csúszólap). Rézsüállékonysági vizsgálat, szemcsés és csak kohézióval rendelkező talajok esetén.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Helyszínen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készített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technológiák</w:t>
      </w:r>
      <w:proofErr w:type="spellEnd"/>
      <w:r>
        <w:rPr>
          <w:rFonts w:ascii="Times New Roman" w:hAnsi="Times New Roman"/>
        </w:rPr>
        <w:t xml:space="preserve"> (SOIL-MEC, VUIS, </w:t>
      </w:r>
      <w:proofErr w:type="spellStart"/>
      <w:r>
        <w:rPr>
          <w:rFonts w:ascii="Times New Roman" w:hAnsi="Times New Roman"/>
        </w:rPr>
        <w:t>dugó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folyamatos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spirál</w:t>
      </w:r>
      <w:proofErr w:type="spellEnd"/>
      <w:r>
        <w:rPr>
          <w:rFonts w:ascii="Times New Roman" w:hAnsi="Times New Roman"/>
        </w:rPr>
        <w:t xml:space="preserve">, highway, </w:t>
      </w:r>
      <w:proofErr w:type="spellStart"/>
      <w:r>
        <w:rPr>
          <w:rFonts w:ascii="Times New Roman" w:hAnsi="Times New Roman"/>
        </w:rPr>
        <w:t>mikro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jet-grouting </w:t>
      </w:r>
      <w:proofErr w:type="spellStart"/>
      <w:r>
        <w:rPr>
          <w:rFonts w:ascii="Times New Roman" w:hAnsi="Times New Roman"/>
        </w:rPr>
        <w:t>technologia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szilárdsági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paramétereinek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Aktív földnyomás meghatározása általános esetben.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Feszültségeloszlás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rugalmas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merev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alatt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Talaj-víz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kölcsönhatása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Talajviz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áramlás</w:t>
      </w:r>
      <w:proofErr w:type="spellEnd"/>
      <w:r>
        <w:rPr>
          <w:rFonts w:ascii="Times New Roman" w:hAnsi="Times New Roman"/>
        </w:rPr>
        <w:t xml:space="preserve">, Darcy </w:t>
      </w:r>
      <w:proofErr w:type="spellStart"/>
      <w:r>
        <w:rPr>
          <w:rFonts w:ascii="Times New Roman" w:hAnsi="Times New Roman"/>
        </w:rPr>
        <w:t>törvénye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B./ Munkagödrök víztelenítése. Víztelenítési  módszer kiválasztása. Nyiltvíztartás.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Síkalap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teherbírását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befolyásoló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tényezők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13./</w:t>
      </w:r>
    </w:p>
    <w:p w:rsidR="000624D7" w:rsidRDefault="00F35753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Áteresztőképességi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együttható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Szürőszabály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Szűrőkutas, mélykutas víztelenítés. (tervezés, technológia). Talajvízkizárás módszerei.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Helyszínen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készített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cölöpök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talplemezes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furt-vert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markolt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benoto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franki</w:t>
      </w:r>
      <w:proofErr w:type="spellEnd"/>
      <w:r>
        <w:rPr>
          <w:rFonts w:ascii="Times New Roman" w:hAnsi="Times New Roman"/>
        </w:rPr>
        <w:t>).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Hidraulikus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megelőzése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Hirtelen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terhelés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Talajfolyás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jelensége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Pontkutas, vákuum kutas víztelenítés. (tervezés, technológia) Különleges víztelenítési módszerek.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magasságának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méretezése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Kapillaritás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Fagyjelenség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Támfalak, rézsük viztelenítése. ( Felszíni, felszín alatti.)  Szivárgó kialakítások.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Síkalapok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drénezett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MSZ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EC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alakváltozása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Passzív földnyomás meghatározása általános esetben (kör + sík csúszólap).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Süllyedésszámítások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gyakorlati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végrehajtása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Konszolidácio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időbeni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lefolyása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Támfal szerkezetek tipusai.  Támfalakra ható erők. Súlytámfal tervezés, ellenőrzés.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Feszültségeloszlás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rugalmas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féltérben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Süllyedések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okok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telített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konszolidáció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roskadás</w:t>
      </w:r>
      <w:proofErr w:type="spellEnd"/>
      <w:r>
        <w:rPr>
          <w:rFonts w:ascii="Times New Roman" w:hAnsi="Times New Roman"/>
        </w:rPr>
        <w:t>).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Lösz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keletkezése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Roskadás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Lamellás rézsüállékonyság vizsgálat. Talajvíz, áramló talajvíz, földrengés hatásainak figyelembevétele földmű állékonysági vizsgálatoknál.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Földrengésre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alapelvei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Talajvizzel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kapcsolatos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geotechnikai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kérdések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Geoműanyagok.  (fajtái, felhasznásási terület, funkció)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Alapozási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sík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felvételének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szempontjai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20./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Talajvizsgálati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geotechnikai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adatszolgáltatás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azok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tartalmi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követelményei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rajzi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mellékletei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Munkagödör megtámasztások méretezése.</w:t>
      </w:r>
    </w:p>
    <w:p w:rsidR="00F35753" w:rsidRDefault="00F35753">
      <w:pPr>
        <w:pStyle w:val="BodyA"/>
        <w:spacing w:line="288" w:lineRule="auto"/>
        <w:rPr>
          <w:rFonts w:ascii="Times New Roman" w:eastAsia="Times New Roman" w:hAnsi="Times New Roman"/>
          <w:color w:val="auto"/>
          <w:sz w:val="20"/>
          <w:lang w:val="hu-HU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Kút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szekrény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Légnyomásos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alapozás</w:t>
      </w:r>
      <w:proofErr w:type="spellEnd"/>
      <w:r>
        <w:rPr>
          <w:rFonts w:ascii="Times New Roman" w:hAnsi="Times New Roman"/>
        </w:rPr>
        <w:t>.</w:t>
      </w:r>
    </w:p>
    <w:sectPr w:rsidR="00F35753" w:rsidSect="000624D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134" w:left="1440" w:header="720" w:footer="8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42" w:rsidRDefault="00CA1242">
      <w:pPr>
        <w:spacing w:after="0" w:line="240" w:lineRule="auto"/>
      </w:pPr>
      <w:r>
        <w:separator/>
      </w:r>
    </w:p>
  </w:endnote>
  <w:endnote w:type="continuationSeparator" w:id="0">
    <w:p w:rsidR="00CA1242" w:rsidRDefault="00C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42" w:rsidRDefault="00CA1242">
      <w:pPr>
        <w:spacing w:after="0" w:line="240" w:lineRule="auto"/>
      </w:pPr>
      <w:r>
        <w:separator/>
      </w:r>
    </w:p>
  </w:footnote>
  <w:footnote w:type="continuationSeparator" w:id="0">
    <w:p w:rsidR="00CA1242" w:rsidRDefault="00CA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3407"/>
    <w:rsid w:val="000624D7"/>
    <w:rsid w:val="00315C9C"/>
    <w:rsid w:val="003C6473"/>
    <w:rsid w:val="00CA1242"/>
    <w:rsid w:val="00CE3407"/>
    <w:rsid w:val="00F3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0624D7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A">
    <w:name w:val="Header &amp; Footer A"/>
    <w:rsid w:val="000624D7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0624D7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2019-03-04T11:51:00Z</dcterms:created>
  <dcterms:modified xsi:type="dcterms:W3CDTF">2019-11-06T12:34:00Z</dcterms:modified>
</cp:coreProperties>
</file>